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1A38" w:rsidRPr="00D11144" w:rsidRDefault="00E91A38" w:rsidP="00E91A38">
      <w:pPr>
        <w:pStyle w:val="Heading2"/>
        <w:numPr>
          <w:ilvl w:val="0"/>
          <w:numId w:val="0"/>
        </w:numPr>
        <w:spacing w:before="0" w:afterLines="180" w:after="432"/>
        <w:jc w:val="center"/>
        <w:rPr>
          <w:rFonts w:ascii="Calibri" w:hAnsi="Calibri"/>
          <w:i w:val="0"/>
          <w:sz w:val="28"/>
          <w:szCs w:val="28"/>
        </w:rPr>
      </w:pPr>
      <w:r w:rsidRPr="00D11144">
        <w:rPr>
          <w:rFonts w:ascii="Calibri" w:hAnsi="Calibri"/>
          <w:i w:val="0"/>
          <w:sz w:val="28"/>
          <w:szCs w:val="28"/>
        </w:rPr>
        <w:t xml:space="preserve">Appendix </w:t>
      </w:r>
      <w:r>
        <w:rPr>
          <w:rFonts w:asciiTheme="minorHAnsi" w:hAnsiTheme="minorHAnsi"/>
          <w:i w:val="0"/>
          <w:sz w:val="28"/>
          <w:szCs w:val="28"/>
        </w:rPr>
        <w:t>1 – DCP 160</w:t>
      </w:r>
      <w:r w:rsidRPr="00D11144">
        <w:rPr>
          <w:rFonts w:asciiTheme="minorHAnsi" w:hAnsiTheme="minorHAnsi"/>
          <w:i w:val="0"/>
          <w:sz w:val="28"/>
          <w:szCs w:val="28"/>
        </w:rPr>
        <w:t xml:space="preserve"> Working Group Work</w:t>
      </w:r>
      <w:r w:rsidRPr="00D11144">
        <w:rPr>
          <w:rFonts w:asciiTheme="minorHAnsi" w:hAnsiTheme="minorHAnsi"/>
          <w:i w:val="0"/>
          <w:spacing w:val="-18"/>
          <w:sz w:val="28"/>
          <w:szCs w:val="28"/>
        </w:rPr>
        <w:t xml:space="preserve"> </w:t>
      </w:r>
      <w:r w:rsidRPr="00D11144">
        <w:rPr>
          <w:rFonts w:asciiTheme="minorHAnsi" w:hAnsiTheme="minorHAnsi"/>
          <w:i w:val="0"/>
          <w:sz w:val="28"/>
          <w:szCs w:val="28"/>
        </w:rPr>
        <w:t>Plan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849"/>
        <w:gridCol w:w="6488"/>
        <w:gridCol w:w="1666"/>
      </w:tblGrid>
      <w:tr w:rsidR="00E91A38" w:rsidRPr="00D11144" w:rsidTr="000E4C20">
        <w:tc>
          <w:tcPr>
            <w:tcW w:w="472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FFFFFF" w:themeColor="background1"/>
            </w:tcBorders>
            <w:shd w:val="clear" w:color="auto" w:fill="86AD82"/>
          </w:tcPr>
          <w:p w:rsidR="00E91A38" w:rsidRPr="00D11144" w:rsidRDefault="00E91A38" w:rsidP="000E4C20">
            <w:pPr>
              <w:pStyle w:val="GSTblText1"/>
              <w:spacing w:before="60" w:after="60"/>
              <w:rPr>
                <w:rFonts w:asciiTheme="minorHAnsi" w:hAnsiTheme="minorHAnsi"/>
                <w:b/>
              </w:rPr>
            </w:pPr>
            <w:r w:rsidRPr="00D11144">
              <w:rPr>
                <w:rFonts w:asciiTheme="minorHAnsi" w:hAnsiTheme="minorHAnsi"/>
                <w:b/>
              </w:rPr>
              <w:t>No.</w:t>
            </w:r>
          </w:p>
        </w:tc>
        <w:tc>
          <w:tcPr>
            <w:tcW w:w="3603" w:type="pct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FFFF" w:themeColor="background1"/>
            </w:tcBorders>
            <w:shd w:val="clear" w:color="auto" w:fill="86AD82"/>
          </w:tcPr>
          <w:p w:rsidR="00E91A38" w:rsidRPr="00C664C3" w:rsidRDefault="00E91A38" w:rsidP="000E4C20">
            <w:pPr>
              <w:widowControl w:val="0"/>
              <w:spacing w:before="60" w:after="60" w:line="241" w:lineRule="exact"/>
              <w:rPr>
                <w:rFonts w:asciiTheme="minorHAnsi" w:eastAsia="Tahoma" w:hAnsiTheme="minorHAnsi" w:cs="Tahoma"/>
                <w:sz w:val="22"/>
                <w:szCs w:val="22"/>
                <w:lang w:val="en-US" w:eastAsia="en-US"/>
              </w:rPr>
            </w:pPr>
            <w:r w:rsidRPr="00C664C3">
              <w:rPr>
                <w:rFonts w:asciiTheme="minorHAnsi" w:eastAsiaTheme="minorHAnsi" w:hAnsiTheme="minorHAnsi" w:cstheme="minorBidi"/>
                <w:b/>
                <w:sz w:val="22"/>
                <w:szCs w:val="22"/>
                <w:lang w:val="en-US" w:eastAsia="en-US"/>
              </w:rPr>
              <w:t>Event</w:t>
            </w:r>
          </w:p>
        </w:tc>
        <w:tc>
          <w:tcPr>
            <w:tcW w:w="925" w:type="pct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:rsidR="00E91A38" w:rsidRPr="00D11144" w:rsidRDefault="00E91A38" w:rsidP="000E4C20">
            <w:pPr>
              <w:pStyle w:val="GSTblText1"/>
              <w:spacing w:before="60" w:after="60"/>
              <w:jc w:val="center"/>
              <w:rPr>
                <w:rFonts w:asciiTheme="minorHAnsi" w:hAnsiTheme="minorHAnsi"/>
                <w:b/>
              </w:rPr>
            </w:pPr>
            <w:r w:rsidRPr="00D11144">
              <w:rPr>
                <w:rFonts w:asciiTheme="minorHAnsi" w:hAnsiTheme="minorHAnsi"/>
                <w:b/>
              </w:rPr>
              <w:t>Target Date</w:t>
            </w:r>
          </w:p>
        </w:tc>
      </w:tr>
      <w:tr w:rsidR="00FA2298" w:rsidRPr="00D11144" w:rsidTr="000E4C20">
        <w:tc>
          <w:tcPr>
            <w:tcW w:w="472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:rsidR="00FA2298" w:rsidRPr="00282F29" w:rsidRDefault="00FA2298" w:rsidP="000E4C20">
            <w:pPr>
              <w:pStyle w:val="GSBodyParaBullet"/>
              <w:numPr>
                <w:ilvl w:val="0"/>
                <w:numId w:val="3"/>
              </w:numPr>
              <w:spacing w:after="60"/>
              <w:rPr>
                <w:rFonts w:asciiTheme="minorHAnsi" w:hAnsiTheme="minorHAnsi"/>
              </w:rPr>
            </w:pPr>
            <w:bookmarkStart w:id="0" w:name="_GoBack"/>
            <w:bookmarkEnd w:id="0"/>
          </w:p>
        </w:tc>
        <w:tc>
          <w:tcPr>
            <w:tcW w:w="3603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:rsidR="00FA2298" w:rsidRDefault="00FA2298" w:rsidP="00F87582">
            <w:pPr>
              <w:widowControl w:val="0"/>
              <w:spacing w:before="60" w:after="60"/>
              <w:ind w:right="158"/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</w:pPr>
            <w:r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The Chair and the Secretariat to draft consultation two</w:t>
            </w:r>
            <w:r w:rsidR="00FA3B42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 xml:space="preserve"> for the review of the Working Group on 14 March 2016</w:t>
            </w:r>
          </w:p>
        </w:tc>
        <w:tc>
          <w:tcPr>
            <w:tcW w:w="925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:rsidR="00FA2298" w:rsidRDefault="00FA3B42" w:rsidP="00FA3B42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14  March </w:t>
            </w:r>
            <w:r w:rsidR="00FA2298">
              <w:rPr>
                <w:rFonts w:asciiTheme="minorHAnsi" w:hAnsiTheme="minorHAnsi"/>
              </w:rPr>
              <w:t>2016</w:t>
            </w:r>
          </w:p>
        </w:tc>
      </w:tr>
      <w:tr w:rsidR="00FA2298" w:rsidRPr="00D11144" w:rsidTr="000E4C20">
        <w:tc>
          <w:tcPr>
            <w:tcW w:w="472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:rsidR="00FA2298" w:rsidRPr="00282F29" w:rsidRDefault="00FA2298" w:rsidP="000E4C20">
            <w:pPr>
              <w:pStyle w:val="GSBodyParaBullet"/>
              <w:numPr>
                <w:ilvl w:val="0"/>
                <w:numId w:val="3"/>
              </w:numPr>
              <w:spacing w:after="60"/>
              <w:rPr>
                <w:rFonts w:asciiTheme="minorHAnsi" w:hAnsiTheme="minorHAnsi"/>
              </w:rPr>
            </w:pPr>
          </w:p>
        </w:tc>
        <w:tc>
          <w:tcPr>
            <w:tcW w:w="3603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:rsidR="00FA2298" w:rsidRDefault="00FA2298" w:rsidP="00F87582">
            <w:pPr>
              <w:widowControl w:val="0"/>
              <w:spacing w:before="60" w:after="60"/>
              <w:ind w:right="158"/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</w:pPr>
            <w:r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 xml:space="preserve">Working Group </w:t>
            </w:r>
            <w:r w:rsidR="00FA3B42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 xml:space="preserve">meet </w:t>
            </w:r>
            <w:r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to review Consultation two</w:t>
            </w:r>
          </w:p>
        </w:tc>
        <w:tc>
          <w:tcPr>
            <w:tcW w:w="925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:rsidR="00FA2298" w:rsidRDefault="00FA3B42" w:rsidP="000E4C20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14 March 2016</w:t>
            </w:r>
          </w:p>
        </w:tc>
      </w:tr>
      <w:tr w:rsidR="00FA2298" w:rsidRPr="00D11144" w:rsidTr="000E4C20">
        <w:tc>
          <w:tcPr>
            <w:tcW w:w="472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:rsidR="00FA2298" w:rsidRPr="00282F29" w:rsidRDefault="00FA2298" w:rsidP="000E4C20">
            <w:pPr>
              <w:pStyle w:val="GSBodyParaBullet"/>
              <w:numPr>
                <w:ilvl w:val="0"/>
                <w:numId w:val="3"/>
              </w:numPr>
              <w:spacing w:after="60"/>
              <w:rPr>
                <w:rFonts w:asciiTheme="minorHAnsi" w:hAnsiTheme="minorHAnsi"/>
              </w:rPr>
            </w:pPr>
          </w:p>
        </w:tc>
        <w:tc>
          <w:tcPr>
            <w:tcW w:w="3603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:rsidR="00FA2298" w:rsidRDefault="00FA2298" w:rsidP="00F87582">
            <w:pPr>
              <w:widowControl w:val="0"/>
              <w:spacing w:before="60" w:after="60"/>
              <w:ind w:right="158"/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</w:pPr>
            <w:r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Update consultation two based on Working Group comments</w:t>
            </w:r>
          </w:p>
        </w:tc>
        <w:tc>
          <w:tcPr>
            <w:tcW w:w="925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:rsidR="00FA2298" w:rsidRDefault="00FA2298" w:rsidP="00FA3B42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</w:t>
            </w:r>
            <w:r w:rsidR="00FA3B42">
              <w:rPr>
                <w:rFonts w:asciiTheme="minorHAnsi" w:hAnsiTheme="minorHAnsi"/>
              </w:rPr>
              <w:t xml:space="preserve">7 March </w:t>
            </w:r>
            <w:r>
              <w:rPr>
                <w:rFonts w:asciiTheme="minorHAnsi" w:hAnsiTheme="minorHAnsi"/>
              </w:rPr>
              <w:t>2016</w:t>
            </w:r>
          </w:p>
        </w:tc>
      </w:tr>
      <w:tr w:rsidR="00FA2298" w:rsidRPr="00D11144" w:rsidTr="000E4C20">
        <w:tc>
          <w:tcPr>
            <w:tcW w:w="472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:rsidR="00FA2298" w:rsidRPr="00282F29" w:rsidRDefault="00FA2298" w:rsidP="000E4C20">
            <w:pPr>
              <w:pStyle w:val="GSBodyParaBullet"/>
              <w:numPr>
                <w:ilvl w:val="0"/>
                <w:numId w:val="3"/>
              </w:numPr>
              <w:spacing w:after="60"/>
              <w:rPr>
                <w:rFonts w:asciiTheme="minorHAnsi" w:hAnsiTheme="minorHAnsi"/>
              </w:rPr>
            </w:pPr>
          </w:p>
        </w:tc>
        <w:tc>
          <w:tcPr>
            <w:tcW w:w="3603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:rsidR="00FA2298" w:rsidRPr="00282F29" w:rsidRDefault="00FA2298" w:rsidP="00F87582">
            <w:pPr>
              <w:widowControl w:val="0"/>
              <w:spacing w:before="60" w:after="60"/>
              <w:ind w:right="158"/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</w:pPr>
            <w:r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DCP 160 Consultation two on the proposed</w:t>
            </w:r>
            <w:r w:rsidR="00503FE4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 xml:space="preserve"> changes to the</w:t>
            </w:r>
            <w:r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 xml:space="preserve"> CDCM model issued to Parties</w:t>
            </w:r>
          </w:p>
        </w:tc>
        <w:tc>
          <w:tcPr>
            <w:tcW w:w="925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:rsidR="00FA2298" w:rsidRDefault="00FA2298" w:rsidP="000E4C20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18 March</w:t>
            </w:r>
            <w:r w:rsidR="00FA3B42">
              <w:rPr>
                <w:rFonts w:asciiTheme="minorHAnsi" w:hAnsiTheme="minorHAnsi"/>
              </w:rPr>
              <w:t xml:space="preserve"> – 08 April</w:t>
            </w:r>
            <w:r>
              <w:rPr>
                <w:rFonts w:asciiTheme="minorHAnsi" w:hAnsiTheme="minorHAnsi"/>
              </w:rPr>
              <w:t xml:space="preserve"> 2016</w:t>
            </w:r>
          </w:p>
        </w:tc>
      </w:tr>
      <w:tr w:rsidR="00FA2298" w:rsidRPr="00D11144" w:rsidTr="000E4C20">
        <w:tc>
          <w:tcPr>
            <w:tcW w:w="472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:rsidR="00FA2298" w:rsidRPr="00D11144" w:rsidRDefault="00FA2298" w:rsidP="000E4C20">
            <w:pPr>
              <w:pStyle w:val="GSBodyParaBullet"/>
              <w:numPr>
                <w:ilvl w:val="0"/>
                <w:numId w:val="3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3603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:rsidR="00FA2298" w:rsidRDefault="00503FE4" w:rsidP="000E4C20">
            <w:pPr>
              <w:widowControl w:val="0"/>
              <w:spacing w:before="60" w:after="60" w:line="265" w:lineRule="exact"/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</w:pPr>
            <w:r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Secretariat to collate the consultation responses</w:t>
            </w:r>
          </w:p>
        </w:tc>
        <w:tc>
          <w:tcPr>
            <w:tcW w:w="925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:rsidR="00FA2298" w:rsidRDefault="00FA3B42" w:rsidP="00FA3B42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08 - 16</w:t>
            </w:r>
            <w:r w:rsidR="00503FE4">
              <w:rPr>
                <w:rFonts w:asciiTheme="minorHAnsi" w:hAnsiTheme="minorHAnsi"/>
              </w:rPr>
              <w:t xml:space="preserve"> </w:t>
            </w:r>
            <w:r>
              <w:rPr>
                <w:rFonts w:asciiTheme="minorHAnsi" w:hAnsiTheme="minorHAnsi"/>
              </w:rPr>
              <w:t>April</w:t>
            </w:r>
            <w:r w:rsidR="00503FE4">
              <w:rPr>
                <w:rFonts w:asciiTheme="minorHAnsi" w:hAnsiTheme="minorHAnsi"/>
              </w:rPr>
              <w:t xml:space="preserve"> 2016</w:t>
            </w:r>
          </w:p>
        </w:tc>
      </w:tr>
      <w:tr w:rsidR="00FA2298" w:rsidRPr="00D11144" w:rsidTr="000E4C20">
        <w:tc>
          <w:tcPr>
            <w:tcW w:w="472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:rsidR="00FA2298" w:rsidRPr="00D11144" w:rsidRDefault="00FA2298" w:rsidP="000E4C20">
            <w:pPr>
              <w:pStyle w:val="GSBodyParaBullet"/>
              <w:numPr>
                <w:ilvl w:val="0"/>
                <w:numId w:val="3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3603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:rsidR="00FA2298" w:rsidRDefault="00503FE4" w:rsidP="000E4C20">
            <w:pPr>
              <w:widowControl w:val="0"/>
              <w:spacing w:before="60" w:after="60" w:line="265" w:lineRule="exact"/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</w:pPr>
            <w:r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Working Group meet to review the consultation responses</w:t>
            </w:r>
          </w:p>
        </w:tc>
        <w:tc>
          <w:tcPr>
            <w:tcW w:w="925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:rsidR="00FA2298" w:rsidRDefault="00503FE4" w:rsidP="00FA3B42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w/c 2</w:t>
            </w:r>
            <w:r w:rsidR="00FA3B42">
              <w:rPr>
                <w:rFonts w:asciiTheme="minorHAnsi" w:hAnsiTheme="minorHAnsi"/>
              </w:rPr>
              <w:t>1 April</w:t>
            </w:r>
            <w:r>
              <w:rPr>
                <w:rFonts w:asciiTheme="minorHAnsi" w:hAnsiTheme="minorHAnsi"/>
              </w:rPr>
              <w:t xml:space="preserve"> 2016</w:t>
            </w:r>
          </w:p>
        </w:tc>
      </w:tr>
      <w:tr w:rsidR="00FA2298" w:rsidRPr="00D11144" w:rsidTr="000E4C20">
        <w:tc>
          <w:tcPr>
            <w:tcW w:w="472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:rsidR="00FA2298" w:rsidRPr="00D11144" w:rsidRDefault="00FA2298" w:rsidP="000E4C20">
            <w:pPr>
              <w:pStyle w:val="GSBodyParaBullet"/>
              <w:numPr>
                <w:ilvl w:val="0"/>
                <w:numId w:val="3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3603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:rsidR="00FA2298" w:rsidRDefault="00FA2298" w:rsidP="000E4C20">
            <w:pPr>
              <w:widowControl w:val="0"/>
              <w:spacing w:before="60" w:after="60" w:line="265" w:lineRule="exact"/>
              <w:ind w:left="105"/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</w:pPr>
            <w:r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 xml:space="preserve">Working Group review the draft legal </w:t>
            </w:r>
            <w:r w:rsidR="00FA3B42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text</w:t>
            </w:r>
          </w:p>
        </w:tc>
        <w:tc>
          <w:tcPr>
            <w:tcW w:w="925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:rsidR="00FA2298" w:rsidRDefault="00FA3B42" w:rsidP="00FA3B42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2</w:t>
            </w:r>
            <w:r w:rsidR="00503FE4">
              <w:rPr>
                <w:rFonts w:asciiTheme="minorHAnsi" w:hAnsiTheme="minorHAnsi"/>
              </w:rPr>
              <w:t>5</w:t>
            </w:r>
            <w:r w:rsidR="00FA2298">
              <w:rPr>
                <w:rFonts w:asciiTheme="minorHAnsi" w:hAnsiTheme="minorHAnsi"/>
              </w:rPr>
              <w:t xml:space="preserve"> </w:t>
            </w:r>
            <w:r>
              <w:rPr>
                <w:rFonts w:asciiTheme="minorHAnsi" w:hAnsiTheme="minorHAnsi"/>
              </w:rPr>
              <w:t xml:space="preserve">– 28 </w:t>
            </w:r>
            <w:r w:rsidR="00FA2298">
              <w:rPr>
                <w:rFonts w:asciiTheme="minorHAnsi" w:hAnsiTheme="minorHAnsi"/>
              </w:rPr>
              <w:t>A</w:t>
            </w:r>
            <w:r w:rsidR="00503FE4">
              <w:rPr>
                <w:rFonts w:asciiTheme="minorHAnsi" w:hAnsiTheme="minorHAnsi"/>
              </w:rPr>
              <w:t xml:space="preserve">pril </w:t>
            </w:r>
            <w:r>
              <w:rPr>
                <w:rFonts w:asciiTheme="minorHAnsi" w:hAnsiTheme="minorHAnsi"/>
              </w:rPr>
              <w:t xml:space="preserve"> </w:t>
            </w:r>
            <w:r w:rsidR="00503FE4">
              <w:rPr>
                <w:rFonts w:asciiTheme="minorHAnsi" w:hAnsiTheme="minorHAnsi"/>
              </w:rPr>
              <w:t>2016</w:t>
            </w:r>
          </w:p>
        </w:tc>
      </w:tr>
      <w:tr w:rsidR="00FA2298" w:rsidRPr="00D11144" w:rsidTr="000E4C20">
        <w:tc>
          <w:tcPr>
            <w:tcW w:w="472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:rsidR="00FA2298" w:rsidRPr="00D11144" w:rsidRDefault="00FA2298" w:rsidP="000E4C20">
            <w:pPr>
              <w:pStyle w:val="GSBodyParaBullet"/>
              <w:numPr>
                <w:ilvl w:val="0"/>
                <w:numId w:val="3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3603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:rsidR="00FA2298" w:rsidRPr="00C664C3" w:rsidRDefault="00FA2298" w:rsidP="000E4C20">
            <w:pPr>
              <w:widowControl w:val="0"/>
              <w:spacing w:before="60" w:after="60" w:line="265" w:lineRule="exact"/>
              <w:ind w:left="105"/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</w:pP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Legal text issued to the DCUSA legal consultant for</w:t>
            </w:r>
            <w:r w:rsidRPr="00C664C3">
              <w:rPr>
                <w:rFonts w:asciiTheme="minorHAnsi" w:eastAsiaTheme="minorHAnsi" w:hAnsiTheme="minorHAnsi" w:cstheme="minorBidi"/>
                <w:spacing w:val="-13"/>
                <w:sz w:val="22"/>
                <w:szCs w:val="22"/>
                <w:lang w:val="en-US" w:eastAsia="en-US"/>
              </w:rPr>
              <w:t xml:space="preserve"> 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review</w:t>
            </w:r>
            <w:r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 xml:space="preserve"> for a period of two weeks</w:t>
            </w:r>
          </w:p>
        </w:tc>
        <w:tc>
          <w:tcPr>
            <w:tcW w:w="925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:rsidR="00FA2298" w:rsidRDefault="00FA3B42" w:rsidP="00FA3B42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29 </w:t>
            </w:r>
            <w:r w:rsidR="00FA2298">
              <w:rPr>
                <w:rFonts w:asciiTheme="minorHAnsi" w:hAnsiTheme="minorHAnsi"/>
              </w:rPr>
              <w:t>A</w:t>
            </w:r>
            <w:r>
              <w:rPr>
                <w:rFonts w:asciiTheme="minorHAnsi" w:hAnsiTheme="minorHAnsi"/>
              </w:rPr>
              <w:t>pril – 13</w:t>
            </w:r>
            <w:r w:rsidR="00FA2298">
              <w:rPr>
                <w:rFonts w:asciiTheme="minorHAnsi" w:hAnsiTheme="minorHAnsi"/>
              </w:rPr>
              <w:t xml:space="preserve"> </w:t>
            </w:r>
            <w:r w:rsidR="00503FE4">
              <w:rPr>
                <w:rFonts w:asciiTheme="minorHAnsi" w:hAnsiTheme="minorHAnsi"/>
              </w:rPr>
              <w:t>May</w:t>
            </w:r>
            <w:r w:rsidR="00FA2298">
              <w:rPr>
                <w:rFonts w:asciiTheme="minorHAnsi" w:hAnsiTheme="minorHAnsi"/>
              </w:rPr>
              <w:t xml:space="preserve"> </w:t>
            </w:r>
            <w:r w:rsidR="00503FE4">
              <w:rPr>
                <w:rFonts w:asciiTheme="minorHAnsi" w:hAnsiTheme="minorHAnsi"/>
              </w:rPr>
              <w:t xml:space="preserve"> 2016</w:t>
            </w:r>
          </w:p>
        </w:tc>
      </w:tr>
      <w:tr w:rsidR="00FA2298" w:rsidRPr="00D11144" w:rsidTr="000E4C20">
        <w:tc>
          <w:tcPr>
            <w:tcW w:w="472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:rsidR="00FA2298" w:rsidRPr="00D11144" w:rsidRDefault="00FA2298" w:rsidP="000E4C20">
            <w:pPr>
              <w:pStyle w:val="GSBodyParaBullet"/>
              <w:numPr>
                <w:ilvl w:val="0"/>
                <w:numId w:val="3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3603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:rsidR="00FA2298" w:rsidRPr="00C664C3" w:rsidRDefault="00FA2298" w:rsidP="000E4C20">
            <w:pPr>
              <w:widowControl w:val="0"/>
              <w:spacing w:before="60" w:after="60" w:line="265" w:lineRule="exact"/>
              <w:ind w:left="105"/>
              <w:rPr>
                <w:rFonts w:asciiTheme="minorHAnsi" w:eastAsia="Calibri" w:hAnsiTheme="minorHAnsi" w:cs="Calibri"/>
                <w:sz w:val="22"/>
                <w:szCs w:val="22"/>
                <w:lang w:val="en-US" w:eastAsia="en-US"/>
              </w:rPr>
            </w:pP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Electralink to draft C</w:t>
            </w:r>
            <w:r w:rsidRPr="00D06D5A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h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 xml:space="preserve">ange Report and circulate to </w:t>
            </w:r>
            <w:r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proposer to review for one week</w:t>
            </w:r>
          </w:p>
        </w:tc>
        <w:tc>
          <w:tcPr>
            <w:tcW w:w="925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:rsidR="00FA2298" w:rsidRPr="00D11144" w:rsidRDefault="00503FE4" w:rsidP="00503FE4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09 - 14</w:t>
            </w:r>
            <w:r w:rsidR="00FA2298">
              <w:rPr>
                <w:rFonts w:asciiTheme="minorHAnsi" w:hAnsiTheme="minorHAnsi"/>
              </w:rPr>
              <w:t xml:space="preserve"> </w:t>
            </w:r>
            <w:r>
              <w:rPr>
                <w:rFonts w:asciiTheme="minorHAnsi" w:hAnsiTheme="minorHAnsi"/>
              </w:rPr>
              <w:t>May  2016</w:t>
            </w:r>
          </w:p>
        </w:tc>
      </w:tr>
      <w:tr w:rsidR="00FA2298" w:rsidRPr="00D11144" w:rsidTr="000E4C20">
        <w:tc>
          <w:tcPr>
            <w:tcW w:w="472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:rsidR="00FA2298" w:rsidRPr="00D11144" w:rsidRDefault="00FA2298" w:rsidP="000E4C20">
            <w:pPr>
              <w:pStyle w:val="GSBodyParaBullet"/>
              <w:numPr>
                <w:ilvl w:val="0"/>
                <w:numId w:val="3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3603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:rsidR="00FA2298" w:rsidRPr="00C664C3" w:rsidRDefault="00FA2298" w:rsidP="000E4C20">
            <w:pPr>
              <w:widowControl w:val="0"/>
              <w:spacing w:before="60" w:after="60" w:line="265" w:lineRule="exact"/>
              <w:ind w:left="105"/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</w:pPr>
            <w:r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Circulate the Wragge &amp; Co. reviewed legal text to Working Group members to review on receipt</w:t>
            </w:r>
          </w:p>
        </w:tc>
        <w:tc>
          <w:tcPr>
            <w:tcW w:w="925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:rsidR="00FA2298" w:rsidRDefault="00FA3B42" w:rsidP="00FA3B42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14</w:t>
            </w:r>
            <w:r w:rsidR="00FA2298">
              <w:rPr>
                <w:rFonts w:asciiTheme="minorHAnsi" w:hAnsiTheme="minorHAnsi"/>
              </w:rPr>
              <w:t xml:space="preserve"> </w:t>
            </w:r>
            <w:r w:rsidR="00503FE4">
              <w:rPr>
                <w:rFonts w:asciiTheme="minorHAnsi" w:hAnsiTheme="minorHAnsi"/>
              </w:rPr>
              <w:t>May 2016</w:t>
            </w:r>
          </w:p>
        </w:tc>
      </w:tr>
      <w:tr w:rsidR="00FA2298" w:rsidRPr="00D11144" w:rsidTr="000E4C20">
        <w:tc>
          <w:tcPr>
            <w:tcW w:w="472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:rsidR="00FA2298" w:rsidRPr="00D11144" w:rsidRDefault="00FA2298" w:rsidP="000E4C20">
            <w:pPr>
              <w:pStyle w:val="GSBodyParaBullet"/>
              <w:numPr>
                <w:ilvl w:val="0"/>
                <w:numId w:val="3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3603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:rsidR="00FA2298" w:rsidRPr="00C664C3" w:rsidRDefault="00FA2298" w:rsidP="000E4C20">
            <w:pPr>
              <w:widowControl w:val="0"/>
              <w:spacing w:before="60" w:after="60"/>
              <w:ind w:left="105" w:right="778"/>
              <w:rPr>
                <w:rFonts w:asciiTheme="minorHAnsi" w:eastAsia="Calibri" w:hAnsiTheme="minorHAnsi" w:cs="Calibri"/>
                <w:sz w:val="22"/>
                <w:szCs w:val="22"/>
                <w:lang w:val="en-US" w:eastAsia="en-US"/>
              </w:rPr>
            </w:pPr>
            <w:r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Working Group meet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 xml:space="preserve"> to review draft Change Report and DCUSA legal</w:t>
            </w:r>
            <w:r w:rsidRPr="00C664C3">
              <w:rPr>
                <w:rFonts w:asciiTheme="minorHAnsi" w:eastAsiaTheme="minorHAnsi" w:hAnsiTheme="minorHAnsi" w:cstheme="minorBidi"/>
                <w:spacing w:val="-14"/>
                <w:sz w:val="22"/>
                <w:szCs w:val="22"/>
                <w:lang w:val="en-US" w:eastAsia="en-US"/>
              </w:rPr>
              <w:t xml:space="preserve"> 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consultant comments on the legal</w:t>
            </w:r>
            <w:r w:rsidRPr="00C664C3">
              <w:rPr>
                <w:rFonts w:asciiTheme="minorHAnsi" w:eastAsiaTheme="minorHAnsi" w:hAnsiTheme="minorHAnsi" w:cstheme="minorBidi"/>
                <w:spacing w:val="-7"/>
                <w:sz w:val="22"/>
                <w:szCs w:val="22"/>
                <w:lang w:val="en-US" w:eastAsia="en-US"/>
              </w:rPr>
              <w:t xml:space="preserve"> 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text</w:t>
            </w:r>
          </w:p>
        </w:tc>
        <w:tc>
          <w:tcPr>
            <w:tcW w:w="925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:rsidR="00FA2298" w:rsidRPr="00D11144" w:rsidRDefault="00FC0F5B" w:rsidP="00FC0F5B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w/c </w:t>
            </w:r>
            <w:r w:rsidR="00503FE4">
              <w:rPr>
                <w:rFonts w:asciiTheme="minorHAnsi" w:hAnsiTheme="minorHAnsi"/>
              </w:rPr>
              <w:t>16 May</w:t>
            </w:r>
            <w:r w:rsidR="00FA2298">
              <w:rPr>
                <w:rFonts w:asciiTheme="minorHAnsi" w:hAnsiTheme="minorHAnsi"/>
              </w:rPr>
              <w:t xml:space="preserve"> </w:t>
            </w:r>
            <w:r>
              <w:rPr>
                <w:rFonts w:asciiTheme="minorHAnsi" w:hAnsiTheme="minorHAnsi"/>
              </w:rPr>
              <w:t>2016</w:t>
            </w:r>
          </w:p>
        </w:tc>
      </w:tr>
      <w:tr w:rsidR="00FA2298" w:rsidRPr="00D11144" w:rsidTr="000E4C20">
        <w:tc>
          <w:tcPr>
            <w:tcW w:w="472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:rsidR="00FA2298" w:rsidRPr="00D11144" w:rsidRDefault="00FA2298" w:rsidP="000E4C20">
            <w:pPr>
              <w:pStyle w:val="GSBodyParaBullet"/>
              <w:numPr>
                <w:ilvl w:val="0"/>
                <w:numId w:val="3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3603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:rsidR="00FA2298" w:rsidRPr="00C664C3" w:rsidRDefault="00FA2298" w:rsidP="000E4C20">
            <w:pPr>
              <w:widowControl w:val="0"/>
              <w:spacing w:before="60" w:after="60"/>
              <w:ind w:left="105" w:right="778"/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</w:pPr>
            <w:r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Update the Change Report pack based on the comments at the DCP 160</w:t>
            </w:r>
            <w:r w:rsidR="00FC0F5B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 xml:space="preserve"> </w:t>
            </w:r>
            <w:r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Working Group meeting.</w:t>
            </w:r>
          </w:p>
        </w:tc>
        <w:tc>
          <w:tcPr>
            <w:tcW w:w="925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:rsidR="00FA2298" w:rsidRDefault="00FC0F5B" w:rsidP="00FC0F5B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23</w:t>
            </w:r>
            <w:r w:rsidR="00FA2298">
              <w:rPr>
                <w:rFonts w:asciiTheme="minorHAnsi" w:hAnsiTheme="minorHAnsi"/>
              </w:rPr>
              <w:t xml:space="preserve"> </w:t>
            </w:r>
            <w:r>
              <w:rPr>
                <w:rFonts w:asciiTheme="minorHAnsi" w:hAnsiTheme="minorHAnsi"/>
              </w:rPr>
              <w:t>- 27</w:t>
            </w:r>
            <w:r w:rsidR="00FA2298">
              <w:rPr>
                <w:rFonts w:asciiTheme="minorHAnsi" w:hAnsiTheme="minorHAnsi"/>
              </w:rPr>
              <w:t xml:space="preserve"> </w:t>
            </w:r>
            <w:r>
              <w:rPr>
                <w:rFonts w:asciiTheme="minorHAnsi" w:hAnsiTheme="minorHAnsi"/>
              </w:rPr>
              <w:t>May</w:t>
            </w:r>
            <w:r w:rsidR="00FA2298">
              <w:rPr>
                <w:rFonts w:asciiTheme="minorHAnsi" w:hAnsiTheme="minorHAnsi"/>
              </w:rPr>
              <w:t xml:space="preserve"> </w:t>
            </w:r>
            <w:r>
              <w:rPr>
                <w:rFonts w:asciiTheme="minorHAnsi" w:hAnsiTheme="minorHAnsi"/>
              </w:rPr>
              <w:t>2016</w:t>
            </w:r>
          </w:p>
        </w:tc>
      </w:tr>
      <w:tr w:rsidR="00FA2298" w:rsidRPr="00D11144" w:rsidTr="000E4C20">
        <w:tc>
          <w:tcPr>
            <w:tcW w:w="472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:rsidR="00FA2298" w:rsidRPr="00D11144" w:rsidRDefault="00FA2298" w:rsidP="000E4C20">
            <w:pPr>
              <w:pStyle w:val="GSBodyParaBullet"/>
              <w:numPr>
                <w:ilvl w:val="0"/>
                <w:numId w:val="3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3603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:rsidR="00FA2298" w:rsidRPr="00C664C3" w:rsidRDefault="00FA2298" w:rsidP="000E4C20">
            <w:pPr>
              <w:widowControl w:val="0"/>
              <w:spacing w:before="60" w:after="60"/>
              <w:ind w:left="105" w:right="778"/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</w:pPr>
            <w:r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Circulate the Change Report to the Working Group for final review</w:t>
            </w:r>
          </w:p>
        </w:tc>
        <w:tc>
          <w:tcPr>
            <w:tcW w:w="925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:rsidR="00FA2298" w:rsidRDefault="00FC0F5B" w:rsidP="00FC0F5B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30 May - 03 June 2016</w:t>
            </w:r>
          </w:p>
        </w:tc>
      </w:tr>
      <w:tr w:rsidR="00FA2298" w:rsidRPr="00D11144" w:rsidTr="000E4C20">
        <w:tc>
          <w:tcPr>
            <w:tcW w:w="472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:rsidR="00FA2298" w:rsidRPr="00D11144" w:rsidRDefault="00FA2298" w:rsidP="000E4C20">
            <w:pPr>
              <w:pStyle w:val="GSBodyParaBullet"/>
              <w:numPr>
                <w:ilvl w:val="0"/>
                <w:numId w:val="3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3603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:rsidR="00FA2298" w:rsidRPr="00C664C3" w:rsidRDefault="00FA2298" w:rsidP="000E4C20">
            <w:pPr>
              <w:widowControl w:val="0"/>
              <w:spacing w:before="60" w:after="60" w:line="265" w:lineRule="exact"/>
              <w:ind w:left="105"/>
              <w:rPr>
                <w:rFonts w:asciiTheme="minorHAnsi" w:eastAsia="Calibri" w:hAnsiTheme="minorHAnsi" w:cs="Calibri"/>
                <w:sz w:val="22"/>
                <w:szCs w:val="22"/>
                <w:lang w:val="en-US" w:eastAsia="en-US"/>
              </w:rPr>
            </w:pP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Change Report submitted to DCUSA Panel (Panel paper</w:t>
            </w:r>
            <w:r w:rsidRPr="00C664C3">
              <w:rPr>
                <w:rFonts w:asciiTheme="minorHAnsi" w:eastAsiaTheme="minorHAnsi" w:hAnsiTheme="minorHAnsi" w:cstheme="minorBidi"/>
                <w:spacing w:val="-23"/>
                <w:sz w:val="22"/>
                <w:szCs w:val="22"/>
                <w:lang w:val="en-US" w:eastAsia="en-US"/>
              </w:rPr>
              <w:t xml:space="preserve"> 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day)</w:t>
            </w:r>
          </w:p>
        </w:tc>
        <w:tc>
          <w:tcPr>
            <w:tcW w:w="925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:rsidR="00FA2298" w:rsidRPr="00D11144" w:rsidRDefault="00FC0F5B" w:rsidP="00FC0F5B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08 June 2016</w:t>
            </w:r>
          </w:p>
        </w:tc>
      </w:tr>
      <w:tr w:rsidR="00FA2298" w:rsidRPr="00D11144" w:rsidTr="000E4C20">
        <w:tc>
          <w:tcPr>
            <w:tcW w:w="472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:rsidR="00FA2298" w:rsidRPr="00D11144" w:rsidRDefault="00FA2298" w:rsidP="000E4C20">
            <w:pPr>
              <w:pStyle w:val="GSBodyParaBullet"/>
              <w:numPr>
                <w:ilvl w:val="0"/>
                <w:numId w:val="3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3603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:rsidR="00FA2298" w:rsidRPr="00C664C3" w:rsidRDefault="00FA2298" w:rsidP="000E4C20">
            <w:pPr>
              <w:widowControl w:val="0"/>
              <w:spacing w:before="60" w:after="60" w:line="265" w:lineRule="exact"/>
              <w:ind w:left="105"/>
              <w:rPr>
                <w:rFonts w:asciiTheme="minorHAnsi" w:eastAsia="Calibri" w:hAnsiTheme="minorHAnsi" w:cs="Calibri"/>
                <w:sz w:val="22"/>
                <w:szCs w:val="22"/>
                <w:lang w:val="en-US" w:eastAsia="en-US"/>
              </w:rPr>
            </w:pP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DCUSA Panel approves Change</w:t>
            </w:r>
            <w:r w:rsidRPr="00C664C3">
              <w:rPr>
                <w:rFonts w:asciiTheme="minorHAnsi" w:eastAsiaTheme="minorHAnsi" w:hAnsiTheme="minorHAnsi" w:cstheme="minorBidi"/>
                <w:spacing w:val="-12"/>
                <w:sz w:val="22"/>
                <w:szCs w:val="22"/>
                <w:lang w:val="en-US" w:eastAsia="en-US"/>
              </w:rPr>
              <w:t xml:space="preserve"> 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Report</w:t>
            </w:r>
          </w:p>
        </w:tc>
        <w:tc>
          <w:tcPr>
            <w:tcW w:w="925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:rsidR="00FA2298" w:rsidRPr="00D11144" w:rsidRDefault="00FC0F5B" w:rsidP="000E4C20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15 June 2016</w:t>
            </w:r>
          </w:p>
        </w:tc>
      </w:tr>
      <w:tr w:rsidR="00FA2298" w:rsidRPr="00D11144" w:rsidTr="000E4C20">
        <w:tc>
          <w:tcPr>
            <w:tcW w:w="472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:rsidR="00FA2298" w:rsidRPr="00D11144" w:rsidRDefault="00FA2298" w:rsidP="000E4C20">
            <w:pPr>
              <w:pStyle w:val="GSBodyParaBullet"/>
              <w:numPr>
                <w:ilvl w:val="0"/>
                <w:numId w:val="3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3603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:rsidR="00FA2298" w:rsidRPr="00C664C3" w:rsidRDefault="00FA2298" w:rsidP="000E4C20">
            <w:pPr>
              <w:widowControl w:val="0"/>
              <w:spacing w:before="60" w:after="60" w:line="265" w:lineRule="exact"/>
              <w:ind w:left="105"/>
              <w:rPr>
                <w:rFonts w:asciiTheme="minorHAnsi" w:eastAsia="Calibri" w:hAnsiTheme="minorHAnsi" w:cs="Calibri"/>
                <w:sz w:val="22"/>
                <w:szCs w:val="22"/>
                <w:lang w:val="en-US" w:eastAsia="en-US"/>
              </w:rPr>
            </w:pP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Change Report issued for</w:t>
            </w:r>
            <w:r w:rsidRPr="00C664C3">
              <w:rPr>
                <w:rFonts w:asciiTheme="minorHAnsi" w:eastAsiaTheme="minorHAnsi" w:hAnsiTheme="minorHAnsi" w:cstheme="minorBidi"/>
                <w:spacing w:val="-5"/>
                <w:sz w:val="22"/>
                <w:szCs w:val="22"/>
                <w:lang w:val="en-US" w:eastAsia="en-US"/>
              </w:rPr>
              <w:t xml:space="preserve"> 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voting</w:t>
            </w:r>
          </w:p>
        </w:tc>
        <w:tc>
          <w:tcPr>
            <w:tcW w:w="925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:rsidR="00FA2298" w:rsidRPr="00D11144" w:rsidRDefault="00FC0F5B" w:rsidP="00FC0F5B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17 June 2016</w:t>
            </w:r>
          </w:p>
        </w:tc>
      </w:tr>
      <w:tr w:rsidR="00FA2298" w:rsidRPr="00D11144" w:rsidTr="000E4C20">
        <w:tc>
          <w:tcPr>
            <w:tcW w:w="472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:rsidR="00FA2298" w:rsidRPr="00D11144" w:rsidRDefault="00FA2298" w:rsidP="000E4C20">
            <w:pPr>
              <w:pStyle w:val="GSBodyParaBullet"/>
              <w:numPr>
                <w:ilvl w:val="0"/>
                <w:numId w:val="3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3603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:rsidR="00FA2298" w:rsidRPr="00C664C3" w:rsidRDefault="00FA2298" w:rsidP="000E4C20">
            <w:pPr>
              <w:widowControl w:val="0"/>
              <w:spacing w:before="60" w:after="60" w:line="265" w:lineRule="exact"/>
              <w:ind w:left="105"/>
              <w:rPr>
                <w:rFonts w:asciiTheme="minorHAnsi" w:eastAsia="Calibri" w:hAnsiTheme="minorHAnsi" w:cs="Calibri"/>
                <w:sz w:val="22"/>
                <w:szCs w:val="22"/>
                <w:lang w:val="en-US" w:eastAsia="en-US"/>
              </w:rPr>
            </w:pP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Voting</w:t>
            </w:r>
            <w:r w:rsidRPr="00C664C3">
              <w:rPr>
                <w:rFonts w:asciiTheme="minorHAnsi" w:eastAsiaTheme="minorHAnsi" w:hAnsiTheme="minorHAnsi" w:cstheme="minorBidi"/>
                <w:spacing w:val="-5"/>
                <w:sz w:val="22"/>
                <w:szCs w:val="22"/>
                <w:lang w:val="en-US" w:eastAsia="en-US"/>
              </w:rPr>
              <w:t xml:space="preserve"> 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Closes</w:t>
            </w:r>
          </w:p>
        </w:tc>
        <w:tc>
          <w:tcPr>
            <w:tcW w:w="925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:rsidR="00FA2298" w:rsidRPr="00D11144" w:rsidRDefault="00FA2298" w:rsidP="00FC0F5B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0</w:t>
            </w:r>
            <w:r w:rsidR="00FC0F5B">
              <w:rPr>
                <w:rFonts w:asciiTheme="minorHAnsi" w:hAnsiTheme="minorHAnsi"/>
              </w:rPr>
              <w:t>8 July 2016</w:t>
            </w:r>
          </w:p>
        </w:tc>
      </w:tr>
      <w:tr w:rsidR="00FA2298" w:rsidRPr="00D11144" w:rsidTr="000E4C20">
        <w:tc>
          <w:tcPr>
            <w:tcW w:w="472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:rsidR="00FA2298" w:rsidRPr="00D11144" w:rsidRDefault="00FA2298" w:rsidP="000E4C20">
            <w:pPr>
              <w:pStyle w:val="GSBodyParaBullet"/>
              <w:numPr>
                <w:ilvl w:val="0"/>
                <w:numId w:val="3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3603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:rsidR="00FA2298" w:rsidRPr="00C664C3" w:rsidRDefault="00FA2298" w:rsidP="000E4C20">
            <w:pPr>
              <w:widowControl w:val="0"/>
              <w:spacing w:before="60" w:after="60" w:line="265" w:lineRule="exact"/>
              <w:ind w:left="105"/>
              <w:rPr>
                <w:rFonts w:asciiTheme="minorHAnsi" w:eastAsia="Calibri" w:hAnsiTheme="minorHAnsi" w:cs="Calibri"/>
                <w:sz w:val="22"/>
                <w:szCs w:val="22"/>
                <w:lang w:val="en-US" w:eastAsia="en-US"/>
              </w:rPr>
            </w:pP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Change Declaration</w:t>
            </w:r>
            <w:r w:rsidRPr="00C664C3">
              <w:rPr>
                <w:rFonts w:asciiTheme="minorHAnsi" w:eastAsiaTheme="minorHAnsi" w:hAnsiTheme="minorHAnsi" w:cstheme="minorBidi"/>
                <w:spacing w:val="-1"/>
                <w:sz w:val="22"/>
                <w:szCs w:val="22"/>
                <w:lang w:val="en-US" w:eastAsia="en-US"/>
              </w:rPr>
              <w:t xml:space="preserve"> 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issued</w:t>
            </w:r>
          </w:p>
        </w:tc>
        <w:tc>
          <w:tcPr>
            <w:tcW w:w="925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:rsidR="00FA2298" w:rsidRPr="00D11144" w:rsidRDefault="00FC0F5B" w:rsidP="00FC0F5B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12 July 2016</w:t>
            </w:r>
          </w:p>
        </w:tc>
      </w:tr>
      <w:tr w:rsidR="00FA2298" w:rsidRPr="00D11144" w:rsidTr="000E4C20">
        <w:tc>
          <w:tcPr>
            <w:tcW w:w="472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:rsidR="00FA2298" w:rsidRPr="00D11144" w:rsidRDefault="00FA2298" w:rsidP="000E4C20">
            <w:pPr>
              <w:pStyle w:val="GSBodyParaBullet"/>
              <w:numPr>
                <w:ilvl w:val="0"/>
                <w:numId w:val="3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3603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:rsidR="00FA2298" w:rsidRPr="00C664C3" w:rsidRDefault="00FA2298" w:rsidP="000E4C20">
            <w:pPr>
              <w:widowControl w:val="0"/>
              <w:spacing w:before="60" w:after="60" w:line="266" w:lineRule="exact"/>
              <w:ind w:left="105"/>
              <w:rPr>
                <w:rFonts w:asciiTheme="minorHAnsi" w:eastAsia="Calibri" w:hAnsiTheme="minorHAnsi" w:cs="Calibri"/>
                <w:sz w:val="22"/>
                <w:szCs w:val="22"/>
                <w:lang w:val="en-US" w:eastAsia="en-US"/>
              </w:rPr>
            </w:pP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Ofgem</w:t>
            </w:r>
            <w:r w:rsidRPr="00C664C3">
              <w:rPr>
                <w:rFonts w:asciiTheme="minorHAnsi" w:eastAsiaTheme="minorHAnsi" w:hAnsiTheme="minorHAnsi" w:cstheme="minorBidi"/>
                <w:spacing w:val="-2"/>
                <w:sz w:val="22"/>
                <w:szCs w:val="22"/>
                <w:lang w:val="en-US" w:eastAsia="en-US"/>
              </w:rPr>
              <w:t xml:space="preserve"> 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Decision</w:t>
            </w:r>
            <w:r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 xml:space="preserve"> (Key Performance Indicator  -25 Days)</w:t>
            </w:r>
          </w:p>
        </w:tc>
        <w:tc>
          <w:tcPr>
            <w:tcW w:w="925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:rsidR="00FA2298" w:rsidRPr="00D11144" w:rsidRDefault="00FC0F5B" w:rsidP="00FC0F5B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23 August 2016</w:t>
            </w:r>
          </w:p>
        </w:tc>
      </w:tr>
      <w:tr w:rsidR="00FA2298" w:rsidRPr="00D11144" w:rsidTr="000E4C20">
        <w:tc>
          <w:tcPr>
            <w:tcW w:w="472" w:type="pct"/>
            <w:tcBorders>
              <w:top w:val="single" w:sz="18" w:space="0" w:color="FFFFFF" w:themeColor="background1"/>
              <w:left w:val="nil"/>
              <w:bottom w:val="single" w:sz="18" w:space="0" w:color="86AD82"/>
              <w:right w:val="single" w:sz="18" w:space="0" w:color="86AD82"/>
            </w:tcBorders>
            <w:shd w:val="clear" w:color="auto" w:fill="86AD82"/>
          </w:tcPr>
          <w:p w:rsidR="00FA2298" w:rsidRPr="00D11144" w:rsidRDefault="00FA2298" w:rsidP="000E4C20">
            <w:pPr>
              <w:pStyle w:val="GSBodyParaBullet"/>
              <w:numPr>
                <w:ilvl w:val="0"/>
                <w:numId w:val="3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3603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:rsidR="00FA2298" w:rsidRPr="00C664C3" w:rsidRDefault="00FA2298" w:rsidP="000E4C20">
            <w:pPr>
              <w:widowControl w:val="0"/>
              <w:spacing w:before="60" w:after="60" w:line="265" w:lineRule="exact"/>
              <w:ind w:left="105"/>
              <w:rPr>
                <w:rFonts w:asciiTheme="minorHAnsi" w:eastAsia="Calibri" w:hAnsiTheme="minorHAnsi" w:cs="Calibri"/>
                <w:sz w:val="22"/>
                <w:szCs w:val="22"/>
                <w:lang w:val="en-US" w:eastAsia="en-US"/>
              </w:rPr>
            </w:pP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Implementation</w:t>
            </w:r>
            <w:r w:rsidRPr="00C664C3">
              <w:rPr>
                <w:rFonts w:asciiTheme="minorHAnsi" w:eastAsiaTheme="minorHAnsi" w:hAnsiTheme="minorHAnsi" w:cstheme="minorBidi"/>
                <w:spacing w:val="-5"/>
                <w:sz w:val="22"/>
                <w:szCs w:val="22"/>
                <w:lang w:val="en-US" w:eastAsia="en-US"/>
              </w:rPr>
              <w:t xml:space="preserve"> 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Date</w:t>
            </w:r>
            <w:r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 xml:space="preserve"> </w:t>
            </w:r>
          </w:p>
        </w:tc>
        <w:tc>
          <w:tcPr>
            <w:tcW w:w="925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:rsidR="00FA2298" w:rsidRPr="00D11144" w:rsidRDefault="00FA2298" w:rsidP="000E4C20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01 April 2018</w:t>
            </w:r>
          </w:p>
        </w:tc>
      </w:tr>
    </w:tbl>
    <w:p w:rsidR="00FC0F5B" w:rsidRDefault="00FC0F5B"/>
    <w:p w:rsidR="00FC0F5B" w:rsidRPr="00FC0F5B" w:rsidRDefault="00FC0F5B" w:rsidP="00FC0F5B"/>
    <w:p w:rsidR="00FC0F5B" w:rsidRPr="00FC0F5B" w:rsidRDefault="00FC0F5B" w:rsidP="00FC0F5B"/>
    <w:p w:rsidR="00FC0F5B" w:rsidRPr="00FC0F5B" w:rsidRDefault="00FC0F5B" w:rsidP="00FC0F5B"/>
    <w:p w:rsidR="00FC0F5B" w:rsidRDefault="00FC0F5B" w:rsidP="00FC0F5B"/>
    <w:p w:rsidR="00251AAC" w:rsidRPr="00FC0F5B" w:rsidRDefault="00FC0F5B" w:rsidP="00FC0F5B">
      <w:pPr>
        <w:tabs>
          <w:tab w:val="left" w:pos="6975"/>
        </w:tabs>
      </w:pPr>
      <w:r>
        <w:tab/>
      </w:r>
    </w:p>
    <w:sectPr w:rsidR="00251AAC" w:rsidRPr="00FC0F5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F46E30"/>
    <w:multiLevelType w:val="multilevel"/>
    <w:tmpl w:val="766A4F9E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alibri" w:hAnsi="Calibri" w:hint="default"/>
        <w:sz w:val="24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Calibri" w:hAnsi="Calibri" w:hint="default"/>
        <w:sz w:val="24"/>
      </w:rPr>
    </w:lvl>
    <w:lvl w:ilvl="2">
      <w:start w:val="1"/>
      <w:numFmt w:val="decimal"/>
      <w:lvlText w:val="%1.%2.%3"/>
      <w:lvlJc w:val="left"/>
      <w:pPr>
        <w:tabs>
          <w:tab w:val="num" w:pos="567"/>
        </w:tabs>
        <w:ind w:left="567" w:hanging="567"/>
      </w:pPr>
      <w:rPr>
        <w:rFonts w:ascii="Calibri" w:hAnsi="Calibri" w:hint="default"/>
        <w:sz w:val="24"/>
      </w:rPr>
    </w:lvl>
    <w:lvl w:ilvl="3">
      <w:start w:val="1"/>
      <w:numFmt w:val="bullet"/>
      <w:pStyle w:val="GSBodyParaBullet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4">
      <w:start w:val="1"/>
      <w:numFmt w:val="bullet"/>
      <w:lvlText w:val=""/>
      <w:lvlJc w:val="left"/>
      <w:pPr>
        <w:ind w:left="0" w:firstLine="0"/>
      </w:pPr>
      <w:rPr>
        <w:rFonts w:ascii="Symbol" w:hAnsi="Symbol" w:hint="default"/>
        <w:color w:val="auto"/>
      </w:rPr>
    </w:lvl>
    <w:lvl w:ilvl="5">
      <w:start w:val="1"/>
      <w:numFmt w:val="lowerRoman"/>
      <w:lvlText w:val="(%6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1" w15:restartNumberingAfterBreak="0">
    <w:nsid w:val="23C912B0"/>
    <w:multiLevelType w:val="hybridMultilevel"/>
    <w:tmpl w:val="F71C8E1E"/>
    <w:lvl w:ilvl="0" w:tplc="B2A2A8F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0BE15D5"/>
    <w:multiLevelType w:val="multilevel"/>
    <w:tmpl w:val="9B7C49C6"/>
    <w:lvl w:ilvl="0">
      <w:start w:val="1"/>
      <w:numFmt w:val="decimal"/>
      <w:pStyle w:val="Heading1"/>
      <w:lvlText w:val="%1"/>
      <w:lvlJc w:val="left"/>
      <w:pPr>
        <w:tabs>
          <w:tab w:val="num" w:pos="964"/>
        </w:tabs>
        <w:ind w:left="964" w:hanging="964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964"/>
        </w:tabs>
        <w:ind w:left="964" w:hanging="964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964"/>
        </w:tabs>
        <w:ind w:left="964" w:hanging="964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964"/>
        </w:tabs>
        <w:ind w:left="964" w:hanging="9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32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1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840"/>
        </w:tabs>
        <w:ind w:left="4320" w:hanging="144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1A38"/>
    <w:rsid w:val="0000731D"/>
    <w:rsid w:val="0004663C"/>
    <w:rsid w:val="00103693"/>
    <w:rsid w:val="00105EE1"/>
    <w:rsid w:val="00177FBE"/>
    <w:rsid w:val="001B792F"/>
    <w:rsid w:val="001C685F"/>
    <w:rsid w:val="001E043F"/>
    <w:rsid w:val="00221D5E"/>
    <w:rsid w:val="00251AAC"/>
    <w:rsid w:val="002665A7"/>
    <w:rsid w:val="002821E6"/>
    <w:rsid w:val="00503FE4"/>
    <w:rsid w:val="00570803"/>
    <w:rsid w:val="005B5AA4"/>
    <w:rsid w:val="00642510"/>
    <w:rsid w:val="007B0CBA"/>
    <w:rsid w:val="007B5FF1"/>
    <w:rsid w:val="00826CF0"/>
    <w:rsid w:val="00872D9E"/>
    <w:rsid w:val="00A613A6"/>
    <w:rsid w:val="00A96B6D"/>
    <w:rsid w:val="00BC31E7"/>
    <w:rsid w:val="00C24966"/>
    <w:rsid w:val="00C53127"/>
    <w:rsid w:val="00C61BC3"/>
    <w:rsid w:val="00C96E0B"/>
    <w:rsid w:val="00D57F24"/>
    <w:rsid w:val="00E91A38"/>
    <w:rsid w:val="00EE2CE2"/>
    <w:rsid w:val="00F87582"/>
    <w:rsid w:val="00FA2298"/>
    <w:rsid w:val="00FA3B42"/>
    <w:rsid w:val="00FC0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188726"/>
  <w15:docId w15:val="{FC4B9936-7A10-4DCA-B4D1-0D23FCF9A2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91A38"/>
    <w:pPr>
      <w:spacing w:after="0" w:line="240" w:lineRule="auto"/>
    </w:pPr>
    <w:rPr>
      <w:rFonts w:ascii="Tahoma" w:eastAsia="Times New Roman" w:hAnsi="Tahoma" w:cs="Times New Roman"/>
      <w:sz w:val="20"/>
      <w:szCs w:val="24"/>
      <w:lang w:eastAsia="en-GB"/>
    </w:rPr>
  </w:style>
  <w:style w:type="paragraph" w:styleId="Heading1">
    <w:name w:val="heading 1"/>
    <w:next w:val="BodyText"/>
    <w:link w:val="Heading1Char"/>
    <w:qFormat/>
    <w:rsid w:val="00E91A38"/>
    <w:pPr>
      <w:keepNext/>
      <w:numPr>
        <w:numId w:val="1"/>
      </w:numPr>
      <w:spacing w:before="400" w:after="180" w:line="240" w:lineRule="auto"/>
      <w:outlineLvl w:val="0"/>
    </w:pPr>
    <w:rPr>
      <w:rFonts w:ascii="Tahoma" w:eastAsia="Times New Roman" w:hAnsi="Tahoma" w:cs="Arial"/>
      <w:b/>
      <w:bCs/>
      <w:kern w:val="32"/>
      <w:sz w:val="24"/>
      <w:szCs w:val="24"/>
      <w:lang w:eastAsia="en-GB"/>
    </w:rPr>
  </w:style>
  <w:style w:type="paragraph" w:styleId="Heading2">
    <w:name w:val="heading 2"/>
    <w:next w:val="BodyText"/>
    <w:link w:val="Heading2Char"/>
    <w:qFormat/>
    <w:rsid w:val="00E91A38"/>
    <w:pPr>
      <w:keepNext/>
      <w:numPr>
        <w:ilvl w:val="1"/>
        <w:numId w:val="1"/>
      </w:numPr>
      <w:spacing w:before="400" w:after="180" w:line="240" w:lineRule="auto"/>
      <w:outlineLvl w:val="1"/>
    </w:pPr>
    <w:rPr>
      <w:rFonts w:ascii="Tahoma" w:eastAsia="Times New Roman" w:hAnsi="Tahoma" w:cs="Arial"/>
      <w:b/>
      <w:bCs/>
      <w:i/>
      <w:iCs/>
      <w:sz w:val="24"/>
      <w:szCs w:val="24"/>
      <w:lang w:eastAsia="en-GB"/>
    </w:rPr>
  </w:style>
  <w:style w:type="paragraph" w:styleId="Heading3">
    <w:name w:val="heading 3"/>
    <w:next w:val="BodyText"/>
    <w:link w:val="Heading3Char"/>
    <w:qFormat/>
    <w:rsid w:val="00E91A38"/>
    <w:pPr>
      <w:keepNext/>
      <w:numPr>
        <w:ilvl w:val="2"/>
        <w:numId w:val="1"/>
      </w:numPr>
      <w:spacing w:before="240" w:after="180" w:line="240" w:lineRule="auto"/>
      <w:outlineLvl w:val="2"/>
    </w:pPr>
    <w:rPr>
      <w:rFonts w:ascii="Tahoma" w:eastAsia="Times New Roman" w:hAnsi="Tahoma" w:cs="Arial"/>
      <w:b/>
      <w:bCs/>
      <w:sz w:val="20"/>
      <w:szCs w:val="20"/>
      <w:lang w:eastAsia="en-GB"/>
    </w:rPr>
  </w:style>
  <w:style w:type="paragraph" w:styleId="Heading4">
    <w:name w:val="heading 4"/>
    <w:next w:val="BodyText"/>
    <w:link w:val="Heading4Char"/>
    <w:qFormat/>
    <w:rsid w:val="00E91A38"/>
    <w:pPr>
      <w:keepNext/>
      <w:numPr>
        <w:ilvl w:val="3"/>
        <w:numId w:val="1"/>
      </w:numPr>
      <w:spacing w:before="240" w:after="180" w:line="240" w:lineRule="auto"/>
      <w:outlineLvl w:val="3"/>
    </w:pPr>
    <w:rPr>
      <w:rFonts w:ascii="Tahoma" w:eastAsia="Times New Roman" w:hAnsi="Tahoma" w:cs="Times New Roman"/>
      <w:b/>
      <w:bCs/>
      <w:i/>
      <w:sz w:val="20"/>
      <w:szCs w:val="20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91A38"/>
    <w:rPr>
      <w:rFonts w:ascii="Tahoma" w:eastAsia="Times New Roman" w:hAnsi="Tahoma" w:cs="Arial"/>
      <w:b/>
      <w:bCs/>
      <w:kern w:val="32"/>
      <w:sz w:val="24"/>
      <w:szCs w:val="24"/>
      <w:lang w:eastAsia="en-GB"/>
    </w:rPr>
  </w:style>
  <w:style w:type="character" w:customStyle="1" w:styleId="Heading2Char">
    <w:name w:val="Heading 2 Char"/>
    <w:basedOn w:val="DefaultParagraphFont"/>
    <w:link w:val="Heading2"/>
    <w:rsid w:val="00E91A38"/>
    <w:rPr>
      <w:rFonts w:ascii="Tahoma" w:eastAsia="Times New Roman" w:hAnsi="Tahoma" w:cs="Arial"/>
      <w:b/>
      <w:bCs/>
      <w:i/>
      <w:iCs/>
      <w:sz w:val="24"/>
      <w:szCs w:val="24"/>
      <w:lang w:eastAsia="en-GB"/>
    </w:rPr>
  </w:style>
  <w:style w:type="character" w:customStyle="1" w:styleId="Heading3Char">
    <w:name w:val="Heading 3 Char"/>
    <w:basedOn w:val="DefaultParagraphFont"/>
    <w:link w:val="Heading3"/>
    <w:rsid w:val="00E91A38"/>
    <w:rPr>
      <w:rFonts w:ascii="Tahoma" w:eastAsia="Times New Roman" w:hAnsi="Tahoma" w:cs="Arial"/>
      <w:b/>
      <w:bCs/>
      <w:sz w:val="20"/>
      <w:szCs w:val="20"/>
      <w:lang w:eastAsia="en-GB"/>
    </w:rPr>
  </w:style>
  <w:style w:type="character" w:customStyle="1" w:styleId="Heading4Char">
    <w:name w:val="Heading 4 Char"/>
    <w:basedOn w:val="DefaultParagraphFont"/>
    <w:link w:val="Heading4"/>
    <w:rsid w:val="00E91A38"/>
    <w:rPr>
      <w:rFonts w:ascii="Tahoma" w:eastAsia="Times New Roman" w:hAnsi="Tahoma" w:cs="Times New Roman"/>
      <w:b/>
      <w:bCs/>
      <w:i/>
      <w:sz w:val="20"/>
      <w:szCs w:val="20"/>
      <w:lang w:eastAsia="en-GB"/>
    </w:rPr>
  </w:style>
  <w:style w:type="table" w:styleId="TableGrid">
    <w:name w:val="Table Grid"/>
    <w:basedOn w:val="TableNormal"/>
    <w:uiPriority w:val="59"/>
    <w:rsid w:val="00E91A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STblText1">
    <w:name w:val="GS Tbl Text 1"/>
    <w:basedOn w:val="Normal"/>
    <w:link w:val="GSTblText1Char"/>
    <w:qFormat/>
    <w:rsid w:val="00E91A38"/>
    <w:rPr>
      <w:rFonts w:ascii="Calibri" w:eastAsiaTheme="minorHAnsi" w:hAnsi="Calibri" w:cstheme="minorBidi"/>
      <w:sz w:val="22"/>
      <w:szCs w:val="22"/>
      <w:lang w:eastAsia="en-US"/>
    </w:rPr>
  </w:style>
  <w:style w:type="character" w:customStyle="1" w:styleId="GSTblText1Char">
    <w:name w:val="GS Tbl Text 1 Char"/>
    <w:basedOn w:val="DefaultParagraphFont"/>
    <w:link w:val="GSTblText1"/>
    <w:rsid w:val="00E91A38"/>
    <w:rPr>
      <w:rFonts w:ascii="Calibri" w:hAnsi="Calibri"/>
    </w:rPr>
  </w:style>
  <w:style w:type="paragraph" w:customStyle="1" w:styleId="GSBodyParaBullet">
    <w:name w:val="GS Body Para Bullet"/>
    <w:basedOn w:val="Normal"/>
    <w:link w:val="GSBodyParaBulletChar"/>
    <w:qFormat/>
    <w:rsid w:val="00E91A38"/>
    <w:pPr>
      <w:numPr>
        <w:ilvl w:val="3"/>
        <w:numId w:val="2"/>
      </w:numPr>
      <w:spacing w:before="60" w:after="120" w:line="276" w:lineRule="auto"/>
      <w:outlineLvl w:val="1"/>
    </w:pPr>
    <w:rPr>
      <w:rFonts w:ascii="Calibri" w:eastAsiaTheme="minorHAnsi" w:hAnsi="Calibri" w:cstheme="minorBidi"/>
      <w:sz w:val="22"/>
      <w:szCs w:val="22"/>
      <w:lang w:eastAsia="en-US"/>
    </w:rPr>
  </w:style>
  <w:style w:type="character" w:customStyle="1" w:styleId="GSBodyParaBulletChar">
    <w:name w:val="GS Body Para Bullet Char"/>
    <w:basedOn w:val="DefaultParagraphFont"/>
    <w:link w:val="GSBodyParaBullet"/>
    <w:rsid w:val="00E91A38"/>
    <w:rPr>
      <w:rFonts w:ascii="Calibri" w:hAnsi="Calibri"/>
    </w:rPr>
  </w:style>
  <w:style w:type="paragraph" w:styleId="BodyText">
    <w:name w:val="Body Text"/>
    <w:basedOn w:val="Normal"/>
    <w:link w:val="BodyTextChar"/>
    <w:uiPriority w:val="99"/>
    <w:semiHidden/>
    <w:unhideWhenUsed/>
    <w:rsid w:val="00E91A38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E91A38"/>
    <w:rPr>
      <w:rFonts w:ascii="Tahoma" w:eastAsia="Times New Roman" w:hAnsi="Tahoma" w:cs="Times New Roman"/>
      <w:sz w:val="20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245</Words>
  <Characters>1401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Claire Hynes</dc:creator>
  <cp:lastModifiedBy>Claire Hynes</cp:lastModifiedBy>
  <cp:revision>3</cp:revision>
  <dcterms:created xsi:type="dcterms:W3CDTF">2016-02-15T13:03:00Z</dcterms:created>
  <dcterms:modified xsi:type="dcterms:W3CDTF">2016-02-15T13:07:00Z</dcterms:modified>
</cp:coreProperties>
</file>